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8E2" w:rsidRPr="00D101CD" w:rsidRDefault="009468E2" w:rsidP="009468E2">
      <w:pPr>
        <w:pStyle w:val="a3"/>
        <w:jc w:val="center"/>
        <w:rPr>
          <w:rFonts w:ascii="Times New Roman" w:hAnsi="Times New Roman" w:cs="Times New Roman"/>
          <w:b/>
          <w:color w:val="006600"/>
          <w:sz w:val="40"/>
          <w:szCs w:val="40"/>
        </w:rPr>
      </w:pPr>
      <w:r w:rsidRPr="00D101CD">
        <w:rPr>
          <w:rFonts w:ascii="Times New Roman" w:hAnsi="Times New Roman" w:cs="Times New Roman"/>
          <w:b/>
          <w:color w:val="006600"/>
          <w:sz w:val="40"/>
          <w:szCs w:val="40"/>
        </w:rPr>
        <w:t>НОВЫЕ ПОДХОДЫ В ОБУЧЕНИИ ДЕТЕЙ ГОСУДАРСТВЕННЫМ ЯЗЫКАМ В ДОУ РЕСПУБЛИКИ ТАТАРСТАН.</w:t>
      </w:r>
      <w:bookmarkStart w:id="0" w:name="_GoBack"/>
      <w:bookmarkEnd w:id="0"/>
    </w:p>
    <w:p w:rsidR="009468E2" w:rsidRPr="009468E2" w:rsidRDefault="009468E2" w:rsidP="009468E2">
      <w:pPr>
        <w:pStyle w:val="a3"/>
        <w:rPr>
          <w:sz w:val="32"/>
          <w:szCs w:val="32"/>
        </w:rPr>
      </w:pP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  <w:r w:rsidRPr="0053300D">
        <w:rPr>
          <w:rFonts w:ascii="Times New Roman" w:hAnsi="Times New Roman" w:cs="Times New Roman"/>
          <w:sz w:val="32"/>
          <w:szCs w:val="32"/>
        </w:rPr>
        <w:t xml:space="preserve"> 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  <w:r w:rsidRPr="0053300D">
        <w:rPr>
          <w:rFonts w:ascii="Times New Roman" w:hAnsi="Times New Roman" w:cs="Times New Roman"/>
          <w:sz w:val="32"/>
          <w:szCs w:val="32"/>
        </w:rPr>
        <w:t xml:space="preserve"> 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r w:rsidRPr="0053300D">
        <w:rPr>
          <w:rFonts w:ascii="Times New Roman" w:hAnsi="Times New Roman" w:cs="Times New Roman"/>
          <w:sz w:val="32"/>
          <w:szCs w:val="32"/>
        </w:rPr>
        <w:t>Cпециально</w:t>
      </w:r>
      <w:proofErr w:type="spellEnd"/>
      <w:r w:rsidRPr="0053300D">
        <w:rPr>
          <w:rFonts w:ascii="Times New Roman" w:hAnsi="Times New Roman" w:cs="Times New Roman"/>
          <w:sz w:val="32"/>
          <w:szCs w:val="32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  <w:r w:rsidRPr="0053300D">
        <w:rPr>
          <w:rFonts w:ascii="Times New Roman" w:hAnsi="Times New Roman" w:cs="Times New Roman"/>
          <w:sz w:val="32"/>
          <w:szCs w:val="32"/>
        </w:rPr>
        <w:t xml:space="preserve"> Смотрите новую программу «Әкият илендә» с 5 февраля по </w:t>
      </w:r>
      <w:proofErr w:type="spellStart"/>
      <w:r w:rsidRPr="0053300D">
        <w:rPr>
          <w:rFonts w:ascii="Times New Roman" w:hAnsi="Times New Roman" w:cs="Times New Roman"/>
          <w:sz w:val="32"/>
          <w:szCs w:val="32"/>
        </w:rPr>
        <w:t>по</w:t>
      </w:r>
      <w:proofErr w:type="spellEnd"/>
      <w:r w:rsidRPr="0053300D">
        <w:rPr>
          <w:rFonts w:ascii="Times New Roman" w:hAnsi="Times New Roman" w:cs="Times New Roman"/>
          <w:sz w:val="32"/>
          <w:szCs w:val="32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r w:rsidRPr="0053300D">
        <w:rPr>
          <w:rFonts w:ascii="Times New Roman" w:hAnsi="Times New Roman" w:cs="Times New Roman"/>
          <w:sz w:val="32"/>
          <w:szCs w:val="32"/>
        </w:rPr>
        <w:t>cможете</w:t>
      </w:r>
      <w:proofErr w:type="spellEnd"/>
      <w:r w:rsidRPr="0053300D">
        <w:rPr>
          <w:rFonts w:ascii="Times New Roman" w:hAnsi="Times New Roman" w:cs="Times New Roman"/>
          <w:sz w:val="32"/>
          <w:szCs w:val="32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68E2" w:rsidRDefault="009468E2" w:rsidP="009468E2">
      <w:pPr>
        <w:pStyle w:val="a3"/>
        <w:rPr>
          <w:rFonts w:ascii="Times New Roman" w:hAnsi="Times New Roman" w:cs="Times New Roman"/>
          <w:sz w:val="32"/>
          <w:szCs w:val="32"/>
        </w:rPr>
      </w:pPr>
      <w:r w:rsidRPr="0053300D">
        <w:rPr>
          <w:rFonts w:ascii="Times New Roman" w:hAnsi="Times New Roman" w:cs="Times New Roman"/>
          <w:sz w:val="32"/>
          <w:szCs w:val="32"/>
        </w:rPr>
        <w:t xml:space="preserve"> Кроме того, на татарский язык было переведено 8 популярных мультфильмов, создан комплект из 3 дисков с музыкальными сказками и детскими песнями.</w:t>
      </w:r>
    </w:p>
    <w:p w:rsidR="0053300D" w:rsidRPr="0053300D" w:rsidRDefault="0053300D" w:rsidP="009468E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68E2" w:rsidRDefault="009468E2"/>
    <w:p w:rsidR="009468E2" w:rsidRPr="0053300D" w:rsidRDefault="009468E2" w:rsidP="009468E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300D">
        <w:rPr>
          <w:rFonts w:ascii="Times New Roman" w:hAnsi="Times New Roman" w:cs="Times New Roman"/>
          <w:b/>
          <w:sz w:val="40"/>
          <w:szCs w:val="40"/>
        </w:rPr>
        <w:lastRenderedPageBreak/>
        <w:t>Творческими группами г. Казани и Набережных Челнов были разработаны УМК:</w:t>
      </w: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b/>
          <w:sz w:val="28"/>
          <w:szCs w:val="28"/>
        </w:rPr>
        <w:t xml:space="preserve"> 1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по обучению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Гаффаровой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Сабили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Муллануровны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;</w:t>
      </w:r>
    </w:p>
    <w:p w:rsidR="0053300D" w:rsidRPr="0053300D" w:rsidRDefault="0053300D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b/>
          <w:sz w:val="28"/>
          <w:szCs w:val="28"/>
        </w:rPr>
        <w:t xml:space="preserve"> 2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по обучению русскоязычных детей татарскому языку «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» - «Говорим по-татарски», творческая группа под руководством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Зифы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Мирхатовны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;</w:t>
      </w:r>
    </w:p>
    <w:p w:rsidR="0053300D" w:rsidRPr="0053300D" w:rsidRDefault="0053300D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b/>
          <w:sz w:val="28"/>
          <w:szCs w:val="28"/>
        </w:rPr>
        <w:t xml:space="preserve"> 3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по обучению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детей родному языку «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», творческая группа под руководством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Хазратовой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Файрузы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Вакилевны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;</w:t>
      </w:r>
    </w:p>
    <w:p w:rsidR="0053300D" w:rsidRPr="0053300D" w:rsidRDefault="0053300D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r w:rsidRPr="0053300D">
        <w:rPr>
          <w:rFonts w:ascii="Times New Roman" w:hAnsi="Times New Roman" w:cs="Times New Roman"/>
          <w:b/>
          <w:sz w:val="28"/>
          <w:szCs w:val="28"/>
        </w:rPr>
        <w:t>4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для детей подготовительной к школе групп «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Мәктәпкәчә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яшьтәгеләр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әлифбасы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авазларны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уйнатып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» (для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детей) автор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.</w:t>
      </w:r>
    </w:p>
    <w:p w:rsidR="0053300D" w:rsidRPr="0053300D" w:rsidRDefault="0053300D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r w:rsidRPr="0053300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3300D">
        <w:rPr>
          <w:rFonts w:ascii="Times New Roman" w:hAnsi="Times New Roman" w:cs="Times New Roman"/>
          <w:b/>
          <w:sz w:val="28"/>
          <w:szCs w:val="28"/>
        </w:rPr>
        <w:t>Татарча</w:t>
      </w:r>
      <w:proofErr w:type="spellEnd"/>
      <w:r w:rsidRPr="005330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b/>
          <w:sz w:val="28"/>
          <w:szCs w:val="28"/>
        </w:rPr>
        <w:t>сөйләшәбез</w:t>
      </w:r>
      <w:proofErr w:type="spellEnd"/>
      <w:r w:rsidRPr="0053300D">
        <w:rPr>
          <w:rFonts w:ascii="Times New Roman" w:hAnsi="Times New Roman" w:cs="Times New Roman"/>
          <w:b/>
          <w:sz w:val="28"/>
          <w:szCs w:val="28"/>
        </w:rPr>
        <w:t>»</w:t>
      </w:r>
      <w:r w:rsidRPr="0053300D">
        <w:rPr>
          <w:rFonts w:ascii="Times New Roman" w:hAnsi="Times New Roman" w:cs="Times New Roman"/>
          <w:sz w:val="28"/>
          <w:szCs w:val="28"/>
        </w:rPr>
        <w:t xml:space="preserve"> -«Говорим по-татарски»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З.Зарипова</w:t>
      </w:r>
      <w:proofErr w:type="spellEnd"/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8E2" w:rsidRPr="0053300D" w:rsidRDefault="009468E2" w:rsidP="009468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sz w:val="28"/>
          <w:szCs w:val="28"/>
        </w:rPr>
        <w:t xml:space="preserve"> Творческая группа под руководством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З.М.Зариповой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разработала УМК по обучению русскоязычных детей татарскому языку. Проект состоит из трех частей : “Минем өем” (для средней группы), “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Уйный-уйный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үсәбез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” (для старшей группы), “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Мәктәпкә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илтә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юллар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состовлять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9468E2" w:rsidRDefault="009468E2" w:rsidP="00A96E19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sz w:val="28"/>
          <w:szCs w:val="28"/>
        </w:rPr>
        <w:t xml:space="preserve"> Рабочая тетрадь является одним из основных компонентов УМК“Говорим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A96E19" w:rsidRDefault="00A96E19" w:rsidP="00A96E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3300D">
        <w:rPr>
          <w:rFonts w:ascii="Times New Roman" w:hAnsi="Times New Roman" w:cs="Times New Roman"/>
          <w:b/>
          <w:sz w:val="40"/>
          <w:szCs w:val="40"/>
        </w:rPr>
        <w:lastRenderedPageBreak/>
        <w:t>Татармультфильм</w:t>
      </w:r>
      <w:proofErr w:type="spellEnd"/>
    </w:p>
    <w:p w:rsidR="00A96E19" w:rsidRPr="0053300D" w:rsidRDefault="00A96E19" w:rsidP="00A96E1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6E19" w:rsidRPr="0053300D" w:rsidRDefault="00A96E19" w:rsidP="00A96E19">
      <w:pPr>
        <w:rPr>
          <w:rFonts w:ascii="Times New Roman" w:hAnsi="Times New Roman" w:cs="Times New Roman"/>
          <w:sz w:val="36"/>
          <w:szCs w:val="36"/>
        </w:rPr>
      </w:pPr>
      <w:r w:rsidRPr="0053300D">
        <w:rPr>
          <w:rFonts w:ascii="Times New Roman" w:hAnsi="Times New Roman" w:cs="Times New Roman"/>
          <w:sz w:val="36"/>
          <w:szCs w:val="36"/>
        </w:rPr>
        <w:t xml:space="preserve"> Объединение «</w:t>
      </w:r>
      <w:proofErr w:type="spellStart"/>
      <w:r w:rsidRPr="0053300D">
        <w:rPr>
          <w:rFonts w:ascii="Times New Roman" w:hAnsi="Times New Roman" w:cs="Times New Roman"/>
          <w:sz w:val="36"/>
          <w:szCs w:val="36"/>
        </w:rPr>
        <w:t>Татармультфильм</w:t>
      </w:r>
      <w:proofErr w:type="spellEnd"/>
      <w:r w:rsidRPr="0053300D">
        <w:rPr>
          <w:rFonts w:ascii="Times New Roman" w:hAnsi="Times New Roman" w:cs="Times New Roman"/>
          <w:sz w:val="36"/>
          <w:szCs w:val="36"/>
        </w:rPr>
        <w:t xml:space="preserve">» завершило работу над созданием продолжения серии «Татарские сказки». Мультфильмами 2012 года этой серии стали: «Два петуха», «Зайчишка», «Деревья тоже болеют», «Болтливая утка», «Су </w:t>
      </w:r>
      <w:proofErr w:type="spellStart"/>
      <w:r w:rsidRPr="0053300D">
        <w:rPr>
          <w:rFonts w:ascii="Times New Roman" w:hAnsi="Times New Roman" w:cs="Times New Roman"/>
          <w:sz w:val="36"/>
          <w:szCs w:val="36"/>
        </w:rPr>
        <w:t>анасы</w:t>
      </w:r>
      <w:proofErr w:type="spellEnd"/>
      <w:r w:rsidRPr="0053300D">
        <w:rPr>
          <w:rFonts w:ascii="Times New Roman" w:hAnsi="Times New Roman" w:cs="Times New Roman"/>
          <w:sz w:val="36"/>
          <w:szCs w:val="36"/>
        </w:rPr>
        <w:t>», «Коза и Баран», «Лиса и гусь», «Три дочери», «Золотые зернышки»…  Мультфильмы созданы по классическим произведениям татарской детской литературы, издавна любимой в народе. Мультфильмы созданы по заказу Министерства образования и науки Татарстана и призваны стать не только эффективным инструментом изучения литературного татарского языка и национальной культуры, но и средством воспитания гармоничной полноценной личности. Ведь ценность мультфильмов состоит именно в «возделывании» души ребенка, взращивании в ней ростков доброты и справедливости. Не все образовательные пособия пригодны, что называется, для «семейного просмотра». Мультфильмы объединения «</w:t>
      </w:r>
      <w:proofErr w:type="spellStart"/>
      <w:r w:rsidRPr="0053300D">
        <w:rPr>
          <w:rFonts w:ascii="Times New Roman" w:hAnsi="Times New Roman" w:cs="Times New Roman"/>
          <w:sz w:val="36"/>
          <w:szCs w:val="36"/>
        </w:rPr>
        <w:t>Татармультфильм</w:t>
      </w:r>
      <w:proofErr w:type="spellEnd"/>
      <w:r w:rsidRPr="0053300D">
        <w:rPr>
          <w:rFonts w:ascii="Times New Roman" w:hAnsi="Times New Roman" w:cs="Times New Roman"/>
          <w:sz w:val="36"/>
          <w:szCs w:val="36"/>
        </w:rPr>
        <w:t>» - как раз тот случай. Их приятно и полезно смотреть всей семьей, радуясь и познавая новое.</w:t>
      </w:r>
    </w:p>
    <w:p w:rsidR="00A96E19" w:rsidRPr="0053300D" w:rsidRDefault="00A96E19" w:rsidP="00A96E19">
      <w:pPr>
        <w:rPr>
          <w:rFonts w:ascii="Times New Roman" w:hAnsi="Times New Roman" w:cs="Times New Roman"/>
          <w:sz w:val="36"/>
          <w:szCs w:val="36"/>
        </w:rPr>
      </w:pPr>
      <w:r w:rsidRPr="0053300D">
        <w:rPr>
          <w:rFonts w:ascii="Times New Roman" w:hAnsi="Times New Roman" w:cs="Times New Roman"/>
          <w:sz w:val="36"/>
          <w:szCs w:val="36"/>
        </w:rPr>
        <w:t>Скачать мультфильмы можно здесь: http://mon.tatarstan.ru/rustatmult.htm</w:t>
      </w:r>
    </w:p>
    <w:p w:rsidR="00A96E19" w:rsidRDefault="00A96E19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Default="00AE3428" w:rsidP="00A96E19">
      <w:pPr>
        <w:pStyle w:val="a3"/>
      </w:pPr>
    </w:p>
    <w:p w:rsidR="00AE3428" w:rsidRPr="00752597" w:rsidRDefault="00AE3428" w:rsidP="00AE3428">
      <w:pPr>
        <w:ind w:left="709" w:right="-142" w:hanging="1560"/>
        <w:jc w:val="center"/>
        <w:rPr>
          <w:rFonts w:ascii="Times New Roman" w:hAnsi="Times New Roman" w:cs="Times New Roman"/>
          <w:b/>
          <w:color w:val="00B050"/>
          <w:sz w:val="72"/>
          <w:szCs w:val="72"/>
        </w:rPr>
      </w:pPr>
      <w:r>
        <w:rPr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6147435</wp:posOffset>
            </wp:positionV>
            <wp:extent cx="2661920" cy="3383915"/>
            <wp:effectExtent l="19050" t="0" r="5080" b="0"/>
            <wp:wrapSquare wrapText="bothSides"/>
            <wp:docPr id="4" name="Рисунок 3" descr="C:\Documents and Settings\User1\Рабочий стол\img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1\Рабочий стол\img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338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6147435</wp:posOffset>
            </wp:positionV>
            <wp:extent cx="2925445" cy="3395980"/>
            <wp:effectExtent l="19050" t="0" r="8255" b="0"/>
            <wp:wrapSquare wrapText="bothSides"/>
            <wp:docPr id="3" name="Рисунок 2" descr="C:\Documents and Settings\User1\Рабочий стол\img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1\Рабочий стол\img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339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2597">
        <w:rPr>
          <w:rFonts w:ascii="Times New Roman" w:hAnsi="Times New Roman" w:cs="Times New Roman"/>
          <w:b/>
          <w:color w:val="00B050"/>
          <w:sz w:val="72"/>
          <w:szCs w:val="72"/>
        </w:rPr>
        <w:t>Аудиозаписи, анимационные сюжеты для детей дошкольного возраста</w:t>
      </w:r>
    </w:p>
    <w:p w:rsidR="00AE3428" w:rsidRDefault="00AE3428" w:rsidP="00AE3428">
      <w:pPr>
        <w:ind w:left="709" w:right="141" w:hanging="1560"/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1432560</wp:posOffset>
            </wp:positionH>
            <wp:positionV relativeFrom="margin">
              <wp:posOffset>2267585</wp:posOffset>
            </wp:positionV>
            <wp:extent cx="2790190" cy="3170555"/>
            <wp:effectExtent l="19050" t="0" r="0" b="0"/>
            <wp:wrapSquare wrapText="bothSides"/>
            <wp:docPr id="2" name="Рисунок 1" descr="C:\Documents and Settings\User1\Рабочий стол\img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1\Рабочий стол\img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317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428" w:rsidRDefault="00AE3428" w:rsidP="00AE3428">
      <w:pPr>
        <w:ind w:left="709" w:right="141" w:hanging="1560"/>
        <w:jc w:val="center"/>
        <w:rPr>
          <w:sz w:val="72"/>
          <w:szCs w:val="72"/>
        </w:rPr>
      </w:pPr>
    </w:p>
    <w:p w:rsidR="00AE3428" w:rsidRDefault="00AE3428" w:rsidP="00AE3428">
      <w:pPr>
        <w:ind w:left="709" w:right="141" w:hanging="1560"/>
        <w:jc w:val="center"/>
        <w:rPr>
          <w:sz w:val="72"/>
          <w:szCs w:val="72"/>
        </w:rPr>
      </w:pPr>
    </w:p>
    <w:p w:rsidR="00AE3428" w:rsidRDefault="00AE3428" w:rsidP="00AE3428">
      <w:pPr>
        <w:ind w:right="141"/>
        <w:rPr>
          <w:sz w:val="72"/>
          <w:szCs w:val="72"/>
          <w:lang w:val="tt-RU"/>
        </w:rPr>
      </w:pPr>
    </w:p>
    <w:p w:rsidR="00AE3428" w:rsidRPr="00971D0F" w:rsidRDefault="00AE3428" w:rsidP="00AE3428">
      <w:pPr>
        <w:ind w:right="141"/>
        <w:rPr>
          <w:sz w:val="72"/>
          <w:szCs w:val="72"/>
          <w:lang w:val="tt-RU"/>
        </w:rPr>
      </w:pPr>
    </w:p>
    <w:p w:rsidR="00AE3428" w:rsidRDefault="00AE3428" w:rsidP="00AE3428">
      <w:pPr>
        <w:ind w:left="709" w:right="141" w:hanging="1560"/>
        <w:jc w:val="center"/>
        <w:rPr>
          <w:rFonts w:ascii="Times New Roman" w:hAnsi="Times New Roman" w:cs="Times New Roman"/>
          <w:b/>
          <w:color w:val="00B050"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color w:val="00B050"/>
          <w:sz w:val="56"/>
          <w:szCs w:val="56"/>
          <w:lang w:val="tt-RU"/>
        </w:rPr>
        <w:lastRenderedPageBreak/>
        <w:t xml:space="preserve">           </w:t>
      </w:r>
      <w:r w:rsidRPr="00752597">
        <w:rPr>
          <w:rFonts w:ascii="Times New Roman" w:hAnsi="Times New Roman" w:cs="Times New Roman"/>
          <w:b/>
          <w:color w:val="00B050"/>
          <w:sz w:val="56"/>
          <w:szCs w:val="56"/>
        </w:rPr>
        <w:t xml:space="preserve">Татар </w:t>
      </w:r>
      <w:proofErr w:type="spellStart"/>
      <w:r w:rsidRPr="00752597">
        <w:rPr>
          <w:rFonts w:ascii="Times New Roman" w:hAnsi="Times New Roman" w:cs="Times New Roman"/>
          <w:b/>
          <w:color w:val="00B050"/>
          <w:sz w:val="56"/>
          <w:szCs w:val="56"/>
        </w:rPr>
        <w:t>телен</w:t>
      </w:r>
      <w:proofErr w:type="spellEnd"/>
      <w:r w:rsidRPr="00752597">
        <w:rPr>
          <w:rFonts w:ascii="Times New Roman" w:hAnsi="Times New Roman" w:cs="Times New Roman"/>
          <w:b/>
          <w:color w:val="00B050"/>
          <w:sz w:val="56"/>
          <w:szCs w:val="56"/>
          <w:lang w:val="tt-RU"/>
        </w:rPr>
        <w:t>ә өйрәтү программасының эчтәлеге проектларга корылган:</w:t>
      </w:r>
    </w:p>
    <w:p w:rsidR="00AE3428" w:rsidRPr="000D6D65" w:rsidRDefault="00AE3428" w:rsidP="00AE3428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0D6D65">
        <w:rPr>
          <w:rFonts w:ascii="Times New Roman" w:hAnsi="Times New Roman" w:cs="Times New Roman"/>
          <w:sz w:val="32"/>
          <w:szCs w:val="32"/>
          <w:lang w:val="tt-RU"/>
        </w:rPr>
        <w:t>Уртанчылар төркеме</w:t>
      </w:r>
    </w:p>
    <w:p w:rsidR="00AE3428" w:rsidRPr="000D6D65" w:rsidRDefault="00AE3428" w:rsidP="00AE3428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0D6D65">
        <w:rPr>
          <w:rFonts w:ascii="Times New Roman" w:hAnsi="Times New Roman" w:cs="Times New Roman"/>
          <w:sz w:val="32"/>
          <w:szCs w:val="32"/>
          <w:lang w:val="tt-RU"/>
        </w:rPr>
        <w:t>“Минем өем”</w:t>
      </w:r>
    </w:p>
    <w:p w:rsidR="00AE3428" w:rsidRPr="00D365A6" w:rsidRDefault="00AE3428" w:rsidP="00AE3428">
      <w:pPr>
        <w:ind w:left="709" w:right="141" w:hanging="1560"/>
        <w:jc w:val="center"/>
        <w:rPr>
          <w:sz w:val="72"/>
          <w:szCs w:val="72"/>
          <w:lang w:val="tt-RU"/>
        </w:rPr>
      </w:pPr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1432560</wp:posOffset>
            </wp:positionH>
            <wp:positionV relativeFrom="margin">
              <wp:posOffset>2267585</wp:posOffset>
            </wp:positionV>
            <wp:extent cx="2879090" cy="2571115"/>
            <wp:effectExtent l="19050" t="19050" r="16510" b="19685"/>
            <wp:wrapSquare wrapText="bothSides"/>
            <wp:docPr id="9" name="Рисунок 1" descr="C:\WINDOWS\Temp\HamsterArc{103fd12a-aa44-411b-9ec3-76b36b17b771}\Обложки.Говорим по-татарски. Рабочая тетрадь для детей 4-5 лет. З.М.Зарип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WINDOWS\Temp\HamsterArc{103fd12a-aa44-411b-9ec3-76b36b17b771}\Обложки.Говорим по-татарски. Рабочая тетрадь для детей 4-5 лет. З.М.Зарипова.jpg"/>
                    <pic:cNvPicPr/>
                  </pic:nvPicPr>
                  <pic:blipFill>
                    <a:blip r:embed="rId7" cstate="print"/>
                    <a:srcRect l="47141" t="27215" b="1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571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428" w:rsidRPr="00D365A6" w:rsidRDefault="00AE3428" w:rsidP="00AE3428">
      <w:pPr>
        <w:ind w:left="709" w:right="141" w:hanging="1560"/>
        <w:jc w:val="center"/>
        <w:rPr>
          <w:sz w:val="72"/>
          <w:szCs w:val="72"/>
          <w:lang w:val="tt-RU"/>
        </w:rPr>
      </w:pPr>
    </w:p>
    <w:p w:rsidR="00AE3428" w:rsidRDefault="00AE3428" w:rsidP="00AE3428">
      <w:pPr>
        <w:ind w:left="709" w:right="141" w:hanging="1560"/>
        <w:jc w:val="center"/>
        <w:rPr>
          <w:sz w:val="72"/>
          <w:szCs w:val="72"/>
          <w:lang w:val="tt-RU"/>
        </w:rPr>
      </w:pPr>
    </w:p>
    <w:p w:rsidR="00AE3428" w:rsidRDefault="00AE3428" w:rsidP="00AE3428">
      <w:pPr>
        <w:pStyle w:val="a3"/>
        <w:rPr>
          <w:lang w:val="tt-RU"/>
        </w:rPr>
      </w:pPr>
      <w:r>
        <w:rPr>
          <w:lang w:val="tt-RU"/>
        </w:rPr>
        <w:t xml:space="preserve">     </w:t>
      </w:r>
    </w:p>
    <w:p w:rsidR="00AE3428" w:rsidRDefault="00AE3428" w:rsidP="00AE3428">
      <w:pPr>
        <w:pStyle w:val="a3"/>
        <w:rPr>
          <w:lang w:val="tt-RU"/>
        </w:rPr>
      </w:pPr>
    </w:p>
    <w:p w:rsidR="00AE3428" w:rsidRDefault="00AE3428" w:rsidP="00AE3428">
      <w:pPr>
        <w:pStyle w:val="a3"/>
        <w:rPr>
          <w:lang w:val="tt-RU"/>
        </w:rPr>
      </w:pPr>
    </w:p>
    <w:p w:rsidR="00AE3428" w:rsidRDefault="00AE3428" w:rsidP="00AE3428">
      <w:pPr>
        <w:pStyle w:val="a3"/>
        <w:rPr>
          <w:lang w:val="tt-RU"/>
        </w:rPr>
      </w:pPr>
    </w:p>
    <w:p w:rsidR="00AE3428" w:rsidRPr="000D6D65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0D6D65">
        <w:rPr>
          <w:rFonts w:ascii="Times New Roman" w:hAnsi="Times New Roman" w:cs="Times New Roman"/>
          <w:sz w:val="32"/>
          <w:szCs w:val="32"/>
          <w:lang w:val="tt-RU"/>
        </w:rPr>
        <w:t>Зурлар</w:t>
      </w:r>
      <w:r w:rsidRPr="000D6D65">
        <w:rPr>
          <w:rFonts w:ascii="Times New Roman" w:hAnsi="Times New Roman" w:cs="Times New Roman"/>
          <w:sz w:val="32"/>
          <w:szCs w:val="32"/>
          <w:lang w:val="tt-RU" w:eastAsia="ru-RU"/>
        </w:rPr>
        <w:t xml:space="preserve"> төркеме</w:t>
      </w:r>
      <w:r>
        <w:rPr>
          <w:rFonts w:ascii="Times New Roman" w:hAnsi="Times New Roman" w:cs="Times New Roman"/>
          <w:sz w:val="32"/>
          <w:szCs w:val="32"/>
          <w:lang w:val="tt-RU" w:eastAsia="ru-RU"/>
        </w:rPr>
        <w:t xml:space="preserve">                                 Мәктәпкәчә әзерлек  төркеме</w:t>
      </w: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  <w:r w:rsidRPr="000D6D65">
        <w:rPr>
          <w:rFonts w:ascii="Times New Roman" w:hAnsi="Times New Roman" w:cs="Times New Roman"/>
          <w:sz w:val="32"/>
          <w:szCs w:val="32"/>
          <w:lang w:val="tt-RU" w:eastAsia="ru-RU"/>
        </w:rPr>
        <w:t>“Уйный-уйный үсәбез”</w:t>
      </w:r>
      <w:r>
        <w:rPr>
          <w:rFonts w:ascii="Times New Roman" w:hAnsi="Times New Roman" w:cs="Times New Roman"/>
          <w:sz w:val="32"/>
          <w:szCs w:val="32"/>
          <w:lang w:val="tt-RU" w:eastAsia="ru-RU"/>
        </w:rPr>
        <w:t xml:space="preserve">                     “Без инде хәзер зурлар-</w:t>
      </w: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sz w:val="32"/>
          <w:szCs w:val="32"/>
          <w:lang w:val="tt-RU" w:eastAsia="ru-RU"/>
        </w:rPr>
        <w:t xml:space="preserve">                                                               мәктәпкә илтә юллар</w:t>
      </w: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2988310</wp:posOffset>
            </wp:positionH>
            <wp:positionV relativeFrom="margin">
              <wp:posOffset>6044565</wp:posOffset>
            </wp:positionV>
            <wp:extent cx="2722245" cy="2481580"/>
            <wp:effectExtent l="19050" t="19050" r="20955" b="13970"/>
            <wp:wrapSquare wrapText="bothSides"/>
            <wp:docPr id="10" name="Рисунок 3" descr="H:\Images\Фото-00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 descr="H:\Images\Фото-005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12" b="1839"/>
                    <a:stretch/>
                  </pic:blipFill>
                  <pic:spPr bwMode="auto">
                    <a:xfrm>
                      <a:off x="0" y="0"/>
                      <a:ext cx="2722245" cy="24815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-277495</wp:posOffset>
            </wp:positionH>
            <wp:positionV relativeFrom="margin">
              <wp:posOffset>6043930</wp:posOffset>
            </wp:positionV>
            <wp:extent cx="2581275" cy="2486660"/>
            <wp:effectExtent l="19050" t="19050" r="28575" b="27940"/>
            <wp:wrapSquare wrapText="bothSides"/>
            <wp:docPr id="11" name="Рисунок 2" descr="http://www.heter.ru/images/stories/zar5-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http://www.heter.ru/images/stories/zar5-6.jpg"/>
                    <pic:cNvPicPr/>
                  </pic:nvPicPr>
                  <pic:blipFill>
                    <a:blip r:embed="rId9" cstate="print"/>
                    <a:srcRect t="26644" b="13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486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Default="00AE3428" w:rsidP="00AE3428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 w:eastAsia="ru-RU"/>
        </w:rPr>
      </w:pPr>
    </w:p>
    <w:p w:rsidR="00AE3428" w:rsidRPr="00971D0F" w:rsidRDefault="00AE3428" w:rsidP="00AE3428">
      <w:pPr>
        <w:pStyle w:val="a3"/>
        <w:jc w:val="center"/>
        <w:rPr>
          <w:rFonts w:ascii="Times New Roman" w:hAnsi="Times New Roman" w:cs="Times New Roman"/>
          <w:sz w:val="32"/>
          <w:szCs w:val="32"/>
          <w:lang w:val="tt-RU" w:eastAsia="ru-RU"/>
        </w:rPr>
      </w:pPr>
      <w:r w:rsidRPr="00971D0F">
        <w:rPr>
          <w:rFonts w:ascii="Times New Roman" w:hAnsi="Times New Roman" w:cs="Times New Roman"/>
          <w:sz w:val="32"/>
          <w:szCs w:val="32"/>
          <w:lang w:val="tt-RU" w:eastAsia="ru-RU"/>
        </w:rPr>
        <w:t>Һәр проектта 60-ар балалар эшчәнлеге төзелгән</w:t>
      </w:r>
    </w:p>
    <w:p w:rsidR="00AE3428" w:rsidRPr="00AE3428" w:rsidRDefault="00AE3428" w:rsidP="00A96E19">
      <w:pPr>
        <w:pStyle w:val="a3"/>
        <w:rPr>
          <w:lang w:val="tt-RU"/>
        </w:rPr>
      </w:pPr>
    </w:p>
    <w:sectPr w:rsidR="00AE3428" w:rsidRPr="00AE3428" w:rsidSect="00D101CD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3E"/>
    <w:rsid w:val="001B36BB"/>
    <w:rsid w:val="0025626E"/>
    <w:rsid w:val="0050114E"/>
    <w:rsid w:val="0053300D"/>
    <w:rsid w:val="006B3478"/>
    <w:rsid w:val="00752228"/>
    <w:rsid w:val="007F7D40"/>
    <w:rsid w:val="009468E2"/>
    <w:rsid w:val="00963A5C"/>
    <w:rsid w:val="00A96E19"/>
    <w:rsid w:val="00AE173E"/>
    <w:rsid w:val="00AE3428"/>
    <w:rsid w:val="00C342C4"/>
    <w:rsid w:val="00D101CD"/>
    <w:rsid w:val="00D93493"/>
    <w:rsid w:val="00F2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D39A5-B612-4CE2-AFFB-42941EE0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8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Елена Горшкова</cp:lastModifiedBy>
  <cp:revision>3</cp:revision>
  <dcterms:created xsi:type="dcterms:W3CDTF">2016-05-18T03:44:00Z</dcterms:created>
  <dcterms:modified xsi:type="dcterms:W3CDTF">2016-05-18T03:45:00Z</dcterms:modified>
</cp:coreProperties>
</file>